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9AD" w:rsidRDefault="00EC74FB">
      <w:pPr>
        <w:jc w:val="center"/>
        <w:rPr>
          <w:rFonts w:ascii="宋体" w:hAnsi="宋体"/>
          <w:bCs/>
          <w:sz w:val="30"/>
          <w:szCs w:val="30"/>
        </w:rPr>
      </w:pPr>
      <w:r>
        <w:rPr>
          <w:rFonts w:ascii="宋体" w:hAnsi="宋体"/>
          <w:bCs/>
          <w:sz w:val="30"/>
          <w:szCs w:val="30"/>
        </w:rPr>
        <w:t>Unit 2 Books</w:t>
      </w:r>
    </w:p>
    <w:p w:rsidR="005A19AD" w:rsidRDefault="00EC74FB">
      <w:pPr>
        <w:jc w:val="center"/>
        <w:rPr>
          <w:rFonts w:ascii="宋体" w:hAnsi="宋体"/>
          <w:bCs/>
          <w:sz w:val="30"/>
          <w:szCs w:val="30"/>
        </w:rPr>
      </w:pPr>
      <w:r>
        <w:rPr>
          <w:rFonts w:ascii="宋体" w:hAnsi="宋体" w:hint="eastAsia"/>
          <w:bCs/>
          <w:sz w:val="30"/>
          <w:szCs w:val="30"/>
        </w:rPr>
        <w:t>Lesson 4 Classics (A)</w:t>
      </w:r>
    </w:p>
    <w:p w:rsidR="005A19AD" w:rsidRDefault="005A19AD">
      <w:pPr>
        <w:jc w:val="center"/>
        <w:rPr>
          <w:rFonts w:ascii="华文楷体" w:eastAsia="华文楷体" w:hAnsi="华文楷体"/>
          <w:szCs w:val="21"/>
        </w:rPr>
      </w:pPr>
    </w:p>
    <w:p w:rsidR="005A19AD" w:rsidRDefault="00EC74FB">
      <w:pPr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【指导思想和理论依据】</w:t>
      </w:r>
    </w:p>
    <w:p w:rsidR="005A19AD" w:rsidRDefault="00EC74FB">
      <w:pPr>
        <w:pStyle w:val="a3"/>
        <w:ind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依据课程改革的指导思想----“结合学生的实际，以学生为主体，改进并创新英语课堂教学设计，从根本上提升学生学习英语的兴趣，提升学生英语学科素养。”；同时结合杨志波老师的引领----“引导初中学生多读，多看，多实践，重视积累，拓宽视野，广泛涉猎，自由交流和表达，重视学生的真实真心，本色自然，为健康成长打好坚实的基础。”“内容碎片化—以话题为主线，语篇为载体，力求内容主题化、活动情景化，能力整合化”；因此本着从根本上提高学生学习英语的兴趣为目的，把U2中L4的名著介绍作为开启英语泛读的文学之门，让学生感受到名著的魅力并提高阅读的兴趣。</w:t>
      </w:r>
    </w:p>
    <w:p w:rsidR="005A19AD" w:rsidRDefault="00EC74FB">
      <w:pPr>
        <w:pStyle w:val="a3"/>
        <w:ind w:firstLine="480"/>
        <w:rPr>
          <w:rFonts w:ascii="宋体" w:eastAsia="宋体" w:hAnsi="宋体"/>
          <w:sz w:val="24"/>
        </w:rPr>
      </w:pPr>
      <w:r>
        <w:rPr>
          <w:rFonts w:ascii="宋体" w:hAnsi="宋体" w:hint="eastAsia"/>
          <w:bCs/>
          <w:sz w:val="24"/>
          <w:szCs w:val="20"/>
        </w:rPr>
        <w:t>课堂实操部分，利用互动性板书，关注生成性资源；利用人物分析，</w:t>
      </w:r>
      <w:r>
        <w:rPr>
          <w:rFonts w:ascii="宋体" w:eastAsia="宋体" w:hAnsi="宋体" w:hint="eastAsia"/>
          <w:sz w:val="24"/>
        </w:rPr>
        <w:t>问题形成逻辑上螺旋性上升，充分促进学生思维由低阶向高阶转化。</w:t>
      </w:r>
    </w:p>
    <w:p w:rsidR="005A19AD" w:rsidRDefault="005A19AD">
      <w:pPr>
        <w:pStyle w:val="a3"/>
        <w:ind w:firstLine="480"/>
        <w:rPr>
          <w:rFonts w:ascii="宋体" w:eastAsia="宋体" w:hAnsi="宋体"/>
          <w:sz w:val="24"/>
        </w:rPr>
      </w:pPr>
    </w:p>
    <w:p w:rsidR="005A19AD" w:rsidRDefault="00EC74FB">
      <w:pPr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【教学背景分析】</w:t>
      </w:r>
    </w:p>
    <w:p w:rsidR="005A19AD" w:rsidRDefault="00EC74FB" w:rsidP="00C23FFA">
      <w:pPr>
        <w:ind w:firstLineChars="147" w:firstLine="353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1．教学内容分析</w:t>
      </w:r>
    </w:p>
    <w:p w:rsidR="005A19AD" w:rsidRDefault="00EC74FB" w:rsidP="00C23FFA">
      <w:pPr>
        <w:ind w:firstLineChars="147" w:firstLine="353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本单元</w:t>
      </w:r>
      <w:r>
        <w:rPr>
          <w:rFonts w:ascii="宋体" w:hAnsi="宋体"/>
          <w:bCs/>
          <w:sz w:val="24"/>
        </w:rPr>
        <w:t>Unit 2 Books</w:t>
      </w:r>
      <w:r>
        <w:rPr>
          <w:rFonts w:ascii="宋体" w:hAnsi="宋体" w:hint="eastAsia"/>
          <w:bCs/>
          <w:sz w:val="24"/>
        </w:rPr>
        <w:t>属于课标话题</w:t>
      </w:r>
      <w:r>
        <w:rPr>
          <w:rFonts w:ascii="宋体" w:hAnsi="宋体"/>
          <w:bCs/>
          <w:sz w:val="24"/>
        </w:rPr>
        <w:t xml:space="preserve"> 24 Stories and poems</w:t>
      </w:r>
      <w:r>
        <w:rPr>
          <w:rFonts w:ascii="宋体" w:hAnsi="宋体" w:hint="eastAsia"/>
          <w:bCs/>
          <w:sz w:val="24"/>
        </w:rPr>
        <w:t>，</w:t>
      </w:r>
      <w:r>
        <w:rPr>
          <w:rFonts w:ascii="宋体" w:hAnsi="宋体"/>
          <w:bCs/>
          <w:sz w:val="24"/>
        </w:rPr>
        <w:t>L4 Classics</w:t>
      </w:r>
      <w:r>
        <w:rPr>
          <w:rFonts w:ascii="宋体" w:hAnsi="宋体" w:hint="eastAsia"/>
          <w:bCs/>
          <w:sz w:val="24"/>
        </w:rPr>
        <w:t>呈现的是三篇阅读名著的简要介绍，让学生通过阅读，了解几部文学名著的基本信息，学习一般过去时被动语态的用法。</w:t>
      </w:r>
      <w:r>
        <w:rPr>
          <w:rFonts w:ascii="宋体" w:hAnsi="宋体"/>
          <w:bCs/>
          <w:sz w:val="24"/>
        </w:rPr>
        <w:t>L5 The Book Club</w:t>
      </w:r>
      <w:r>
        <w:rPr>
          <w:rFonts w:ascii="宋体" w:hAnsi="宋体" w:hint="eastAsia"/>
          <w:bCs/>
          <w:sz w:val="24"/>
        </w:rPr>
        <w:t>就有关读好书这一话题展开的访谈对话，培养学生对于好书的评判标准，并培养学生阅读文学名著的习惯。</w:t>
      </w:r>
      <w:r>
        <w:rPr>
          <w:rFonts w:ascii="宋体" w:hAnsi="宋体"/>
          <w:bCs/>
          <w:sz w:val="24"/>
        </w:rPr>
        <w:t>L6  Tom Sawyer</w:t>
      </w:r>
      <w:r>
        <w:rPr>
          <w:rFonts w:ascii="宋体" w:hAnsi="宋体" w:hint="eastAsia"/>
          <w:bCs/>
          <w:sz w:val="24"/>
        </w:rPr>
        <w:t>是«</w:t>
      </w:r>
      <w:r>
        <w:rPr>
          <w:rFonts w:ascii="宋体" w:hAnsi="宋体"/>
          <w:bCs/>
          <w:sz w:val="24"/>
        </w:rPr>
        <w:t>Tom Sawyer</w:t>
      </w:r>
      <m:oMath>
        <m:r>
          <m:rPr>
            <m:sty m:val="p"/>
          </m:rPr>
          <w:rPr>
            <w:rFonts w:ascii="Cambria Math" w:hAnsi="Cambria Math"/>
            <w:sz w:val="24"/>
          </w:rPr>
          <m:t>≫</m:t>
        </m:r>
      </m:oMath>
      <w:r>
        <w:rPr>
          <w:rFonts w:ascii="宋体" w:hAnsi="宋体" w:hint="eastAsia"/>
          <w:bCs/>
          <w:sz w:val="24"/>
        </w:rPr>
        <w:t>中的章节节选，用作</w:t>
      </w:r>
      <w:r>
        <w:rPr>
          <w:rFonts w:ascii="宋体" w:hAnsi="宋体"/>
          <w:bCs/>
          <w:sz w:val="24"/>
        </w:rPr>
        <w:t>L4</w:t>
      </w:r>
      <w:r>
        <w:rPr>
          <w:rFonts w:ascii="宋体" w:hAnsi="宋体" w:hint="eastAsia"/>
          <w:bCs/>
          <w:sz w:val="24"/>
        </w:rPr>
        <w:t>的补充泛读材料使用，帮助学生理解书中人物真实的情感态度。</w:t>
      </w:r>
      <w:r>
        <w:rPr>
          <w:rFonts w:ascii="宋体" w:hAnsi="宋体"/>
          <w:bCs/>
          <w:sz w:val="24"/>
        </w:rPr>
        <w:t>Communication Workshop</w:t>
      </w:r>
      <w:r>
        <w:rPr>
          <w:rFonts w:ascii="宋体" w:hAnsi="宋体" w:hint="eastAsia"/>
          <w:bCs/>
          <w:sz w:val="24"/>
        </w:rPr>
        <w:t>是引导学生能够阐述并写出自己对于纸质书和电子书的看法。整个单元通过增加诗歌、美文赏析，培养学生的阅读兴趣感受文学名著魅力。L4课中的三个文本结构比较齐整，分别从作者、主要人物、出版时间、主要情节、受欢迎度等方面来介绍三本经典名著。其中…Tom Sawyer和Alice…这两本名著学生相对比较熟悉，部分学生看过电影或者读过书；Lord …学生比较陌生，大部分学生没听说过。</w:t>
      </w:r>
    </w:p>
    <w:p w:rsidR="005A19AD" w:rsidRDefault="00EC74FB">
      <w:pPr>
        <w:pStyle w:val="a3"/>
        <w:ind w:firstLine="480"/>
      </w:pPr>
      <w:r>
        <w:rPr>
          <w:rFonts w:ascii="宋体" w:hAnsi="宋体" w:hint="eastAsia"/>
          <w:bCs/>
          <w:sz w:val="24"/>
        </w:rPr>
        <w:t>本课是基于这三个名著的简短介绍，引导学生体会如何介绍和推荐一本好书。希望能够通过兴趣点的设置，让学生在了解一些英文文学名著的信息的基础上，对名著阅读有了一定的兴趣。然而他们之前几乎从来没有阅读过完整的英文文学作品，没有从整体上理解英语文学作品的魅力。本节课的好书推荐基于基本新的介绍上，设计读前-读中-读后三个教学环节，运用小组随机分组来调动课堂气氛，鼓励学生运用英语语言，尝试设置兴趣点提升学生阅读英文文学作品的兴趣，本课的学习重点在培养学生对泛读的阅读兴趣，利用小组的力量，利用名著的魅力，利用学生的特长，充分调动每一名学生积极参与，以此来提高学生学习英语的积极性。并尝试在此整合一些历史，数学等方面的知识以促进学科之间的融合，希望通过这样长期训练的方式，可以逐渐提升学生综合语言运用能力和人文素养。</w:t>
      </w:r>
    </w:p>
    <w:p w:rsidR="005A19AD" w:rsidRDefault="005A19AD">
      <w:pPr>
        <w:pStyle w:val="a3"/>
      </w:pPr>
    </w:p>
    <w:p w:rsidR="005A19AD" w:rsidRDefault="00EC74FB">
      <w:pPr>
        <w:ind w:firstLineChars="147" w:firstLine="354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2．学生情况分析</w:t>
      </w:r>
    </w:p>
    <w:p w:rsidR="005A19AD" w:rsidRDefault="00EC74FB">
      <w:pPr>
        <w:pStyle w:val="a3"/>
        <w:ind w:firstLineChars="200" w:firstLine="480"/>
        <w:rPr>
          <w:sz w:val="24"/>
          <w:szCs w:val="24"/>
        </w:rPr>
      </w:pPr>
      <w:r>
        <w:rPr>
          <w:rFonts w:ascii="宋体" w:hAnsi="宋体" w:hint="eastAsia"/>
          <w:bCs/>
          <w:sz w:val="24"/>
        </w:rPr>
        <w:t>本</w:t>
      </w:r>
      <w:r>
        <w:rPr>
          <w:rFonts w:ascii="宋体" w:hAnsi="宋体" w:hint="eastAsia"/>
          <w:bCs/>
          <w:sz w:val="24"/>
          <w:szCs w:val="24"/>
        </w:rPr>
        <w:t>班是初三重组的班级，班级两极分化严重，四名同学愿意开口表达，语言基础较好。其他同学语言积累薄弱，</w:t>
      </w:r>
      <w:r>
        <w:rPr>
          <w:rFonts w:hint="eastAsia"/>
          <w:sz w:val="24"/>
          <w:szCs w:val="24"/>
        </w:rPr>
        <w:t>而缺乏学好英语的信心，虽然他们</w:t>
      </w:r>
      <w:r>
        <w:rPr>
          <w:rFonts w:ascii="宋体" w:hAnsi="宋体" w:hint="eastAsia"/>
          <w:bCs/>
          <w:sz w:val="24"/>
          <w:szCs w:val="24"/>
        </w:rPr>
        <w:t>英语课上兴趣不浓厚，但是</w:t>
      </w:r>
      <w:r>
        <w:rPr>
          <w:rFonts w:hint="eastAsia"/>
          <w:sz w:val="24"/>
          <w:szCs w:val="24"/>
        </w:rPr>
        <w:t>孩子们在生活中却很热情真诚，愿意与他人沟通交流，喜欢帮助他人。</w:t>
      </w:r>
    </w:p>
    <w:p w:rsidR="005A19AD" w:rsidRDefault="00EC74FB">
      <w:pPr>
        <w:pStyle w:val="a3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课前利用</w:t>
      </w:r>
      <w:r>
        <w:rPr>
          <w:rFonts w:hint="eastAsia"/>
          <w:sz w:val="24"/>
          <w:szCs w:val="24"/>
        </w:rPr>
        <w:t>vocabulary assistant</w:t>
      </w:r>
      <w:r>
        <w:rPr>
          <w:rFonts w:hint="eastAsia"/>
          <w:sz w:val="24"/>
          <w:szCs w:val="24"/>
        </w:rPr>
        <w:t>将词汇进行预习和处理，学生对于生词已经基本了解，为课堂阅读做好充分准备。</w:t>
      </w:r>
    </w:p>
    <w:p w:rsidR="005A19AD" w:rsidRDefault="005A19AD">
      <w:pPr>
        <w:rPr>
          <w:rFonts w:ascii="宋体" w:hAnsi="宋体"/>
          <w:b/>
          <w:bCs/>
          <w:color w:val="FF0000"/>
          <w:sz w:val="24"/>
        </w:rPr>
      </w:pPr>
    </w:p>
    <w:p w:rsidR="005A19AD" w:rsidRDefault="00EC74FB">
      <w:pPr>
        <w:rPr>
          <w:b/>
          <w:sz w:val="24"/>
        </w:rPr>
      </w:pPr>
      <w:r>
        <w:rPr>
          <w:rFonts w:ascii="宋体" w:hAnsi="宋体" w:hint="eastAsia"/>
          <w:b/>
          <w:bCs/>
          <w:sz w:val="24"/>
        </w:rPr>
        <w:t>【教学目标】</w:t>
      </w:r>
    </w:p>
    <w:p w:rsidR="005A19AD" w:rsidRDefault="00EC74FB">
      <w:pPr>
        <w:rPr>
          <w:b/>
          <w:sz w:val="24"/>
        </w:rPr>
      </w:pPr>
      <w:r>
        <w:rPr>
          <w:rFonts w:ascii="Calibri" w:hAnsi="Calibri" w:cs="宋体" w:hint="eastAsia"/>
          <w:b/>
          <w:sz w:val="24"/>
        </w:rPr>
        <w:t>在本节课结束时，学生能够：</w:t>
      </w:r>
    </w:p>
    <w:p w:rsidR="005A19AD" w:rsidRDefault="00EC74FB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>通过阅读，获取有关三部名著的作者、主要人物、主要情节、出版时间、受欢迎度等基本信息；理解并归纳如何向别人简单介绍一本好书。</w:t>
      </w:r>
    </w:p>
    <w:p w:rsidR="005A19AD" w:rsidRDefault="00EC74FB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2. </w:t>
      </w:r>
      <w:r>
        <w:rPr>
          <w:rFonts w:hint="eastAsia"/>
          <w:sz w:val="24"/>
          <w:szCs w:val="24"/>
        </w:rPr>
        <w:t>学会口头复述本课的介绍，并可以向别人介绍一本好书。（分层要求）</w:t>
      </w:r>
    </w:p>
    <w:p w:rsidR="005A19AD" w:rsidRDefault="00EC74FB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 xml:space="preserve">3. </w:t>
      </w:r>
      <w:r>
        <w:rPr>
          <w:rFonts w:hint="eastAsia"/>
          <w:sz w:val="24"/>
          <w:szCs w:val="24"/>
        </w:rPr>
        <w:t>通过主人公人物分析，明白品质决定命运，明辨是非轻重。</w:t>
      </w:r>
    </w:p>
    <w:p w:rsidR="005A19AD" w:rsidRDefault="00EC74FB">
      <w:pPr>
        <w:jc w:val="left"/>
        <w:rPr>
          <w:rFonts w:ascii="Calibri" w:hAnsi="Calibri" w:cs="宋体"/>
          <w:color w:val="000000"/>
          <w:sz w:val="24"/>
        </w:rPr>
      </w:pPr>
      <w:r>
        <w:rPr>
          <w:rFonts w:hint="eastAsia"/>
          <w:sz w:val="24"/>
          <w:szCs w:val="24"/>
        </w:rPr>
        <w:t xml:space="preserve">4. </w:t>
      </w:r>
      <w:r>
        <w:rPr>
          <w:rFonts w:hint="eastAsia"/>
          <w:sz w:val="24"/>
          <w:szCs w:val="24"/>
        </w:rPr>
        <w:t>树立多读好书的目标，培养多读好书的习惯，</w:t>
      </w:r>
      <w:r>
        <w:rPr>
          <w:rFonts w:ascii="Calibri" w:hAnsi="Calibri" w:cs="宋体" w:hint="eastAsia"/>
          <w:color w:val="000000"/>
          <w:sz w:val="24"/>
        </w:rPr>
        <w:t>提升阅读其他作品的兴趣。</w:t>
      </w:r>
    </w:p>
    <w:p w:rsidR="005A19AD" w:rsidRDefault="005A19AD">
      <w:pPr>
        <w:jc w:val="left"/>
        <w:rPr>
          <w:rFonts w:ascii="Calibri" w:hAnsi="Calibri" w:cs="宋体"/>
          <w:color w:val="000000"/>
          <w:sz w:val="24"/>
        </w:rPr>
      </w:pPr>
    </w:p>
    <w:p w:rsidR="005A19AD" w:rsidRDefault="00EC74FB">
      <w:pPr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【教学重点】</w:t>
      </w:r>
    </w:p>
    <w:p w:rsidR="005A19AD" w:rsidRDefault="00EC74F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通过阅读，获取有关三部名著的作者、主要人物、主要情节、出版时间、受欢迎度等基本信息；理解并归纳如何向别人介绍一本好书。学会口头复述本课的介绍，并可以向别人介绍一本好书。</w:t>
      </w:r>
    </w:p>
    <w:p w:rsidR="005A19AD" w:rsidRDefault="005A19AD">
      <w:pPr>
        <w:rPr>
          <w:sz w:val="24"/>
          <w:szCs w:val="24"/>
        </w:rPr>
      </w:pPr>
    </w:p>
    <w:p w:rsidR="005A19AD" w:rsidRDefault="00EC74FB">
      <w:pPr>
        <w:rPr>
          <w:b/>
          <w:sz w:val="24"/>
        </w:rPr>
      </w:pPr>
      <w:r>
        <w:rPr>
          <w:rFonts w:ascii="宋体" w:hAnsi="宋体" w:hint="eastAsia"/>
          <w:b/>
          <w:bCs/>
          <w:sz w:val="24"/>
        </w:rPr>
        <w:t>【教学难点】</w:t>
      </w:r>
    </w:p>
    <w:p w:rsidR="005A19AD" w:rsidRDefault="00EC74F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学会口头复述本课的介绍，并可以向别人介绍一本好书。</w:t>
      </w:r>
    </w:p>
    <w:p w:rsidR="005A19AD" w:rsidRDefault="005A19AD">
      <w:pPr>
        <w:rPr>
          <w:sz w:val="24"/>
          <w:szCs w:val="24"/>
        </w:rPr>
      </w:pPr>
    </w:p>
    <w:p w:rsidR="005A19AD" w:rsidRDefault="00EC74FB">
      <w:pPr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【学习过程】</w:t>
      </w:r>
    </w:p>
    <w:p w:rsidR="005A19AD" w:rsidRDefault="005A19AD">
      <w:pPr>
        <w:rPr>
          <w:b/>
          <w:bCs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2"/>
        <w:gridCol w:w="5827"/>
        <w:gridCol w:w="3203"/>
      </w:tblGrid>
      <w:tr w:rsidR="005A19AD">
        <w:trPr>
          <w:trHeight w:val="605"/>
        </w:trPr>
        <w:tc>
          <w:tcPr>
            <w:tcW w:w="1652" w:type="dxa"/>
            <w:vAlign w:val="center"/>
          </w:tcPr>
          <w:p w:rsidR="005A19AD" w:rsidRDefault="00EC74FB">
            <w:pPr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教学环节</w:t>
            </w:r>
            <w:r>
              <w:rPr>
                <w:rFonts w:ascii="宋体" w:eastAsia="宋体" w:hAnsi="宋体" w:hint="eastAsia"/>
                <w:sz w:val="24"/>
              </w:rPr>
              <w:t>名称及时间</w:t>
            </w:r>
          </w:p>
        </w:tc>
        <w:tc>
          <w:tcPr>
            <w:tcW w:w="5827" w:type="dxa"/>
            <w:vAlign w:val="center"/>
          </w:tcPr>
          <w:p w:rsidR="005A19AD" w:rsidRDefault="00EC74FB">
            <w:pPr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教与学的活动</w:t>
            </w:r>
          </w:p>
        </w:tc>
        <w:tc>
          <w:tcPr>
            <w:tcW w:w="3203" w:type="dxa"/>
            <w:vAlign w:val="center"/>
          </w:tcPr>
          <w:p w:rsidR="005A19AD" w:rsidRDefault="00EC74FB">
            <w:pPr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设置意图</w:t>
            </w:r>
          </w:p>
        </w:tc>
      </w:tr>
      <w:tr w:rsidR="005A19AD">
        <w:trPr>
          <w:trHeight w:val="205"/>
        </w:trPr>
        <w:tc>
          <w:tcPr>
            <w:tcW w:w="10682" w:type="dxa"/>
            <w:gridSpan w:val="3"/>
            <w:vAlign w:val="center"/>
          </w:tcPr>
          <w:p w:rsidR="005A19AD" w:rsidRDefault="00EC74FB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Step One：Warm-up</w:t>
            </w:r>
          </w:p>
        </w:tc>
      </w:tr>
      <w:tr w:rsidR="005A19AD">
        <w:trPr>
          <w:trHeight w:val="3739"/>
        </w:trPr>
        <w:tc>
          <w:tcPr>
            <w:tcW w:w="1652" w:type="dxa"/>
            <w:vAlign w:val="center"/>
          </w:tcPr>
          <w:p w:rsidR="005A19AD" w:rsidRDefault="005A19AD">
            <w:pPr>
              <w:spacing w:line="400" w:lineRule="exact"/>
              <w:rPr>
                <w:sz w:val="24"/>
              </w:rPr>
            </w:pPr>
          </w:p>
          <w:p w:rsidR="005A19AD" w:rsidRDefault="00EC74FB">
            <w:pPr>
              <w:spacing w:line="400" w:lineRule="exac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（2</w:t>
            </w:r>
            <w:r>
              <w:rPr>
                <w:rFonts w:hint="eastAsia"/>
                <w:sz w:val="24"/>
              </w:rPr>
              <w:t>’</w:t>
            </w:r>
            <w:r>
              <w:rPr>
                <w:rFonts w:ascii="宋体" w:eastAsia="宋体" w:hAnsi="宋体" w:cs="宋体" w:hint="eastAsia"/>
                <w:sz w:val="24"/>
              </w:rPr>
              <w:t>）</w:t>
            </w:r>
          </w:p>
        </w:tc>
        <w:tc>
          <w:tcPr>
            <w:tcW w:w="5827" w:type="dxa"/>
            <w:vAlign w:val="center"/>
          </w:tcPr>
          <w:p w:rsidR="005A19AD" w:rsidRDefault="00EC74FB">
            <w:pPr>
              <w:numPr>
                <w:ilvl w:val="0"/>
                <w:numId w:val="1"/>
              </w:numPr>
              <w:spacing w:line="400" w:lineRule="exact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开展游戏</w:t>
            </w:r>
            <w:r>
              <w:rPr>
                <w:rFonts w:eastAsia="宋体" w:hint="eastAsia"/>
                <w:sz w:val="24"/>
              </w:rPr>
              <w:t>---Guess the Chinese names</w:t>
            </w:r>
            <w:r>
              <w:rPr>
                <w:rFonts w:eastAsia="宋体" w:hint="eastAsia"/>
                <w:sz w:val="24"/>
              </w:rPr>
              <w:t>，介绍规则</w:t>
            </w:r>
            <w:r>
              <w:rPr>
                <w:rFonts w:eastAsia="宋体" w:hint="eastAsia"/>
                <w:sz w:val="24"/>
              </w:rPr>
              <w:t>---</w:t>
            </w:r>
            <w:r>
              <w:rPr>
                <w:rFonts w:eastAsia="宋体" w:hint="eastAsia"/>
                <w:sz w:val="24"/>
              </w:rPr>
              <w:t>通过英文名著封面让学生猜测名著的中文名。</w:t>
            </w:r>
          </w:p>
          <w:p w:rsidR="005A19AD" w:rsidRDefault="005A19AD">
            <w:pPr>
              <w:spacing w:line="400" w:lineRule="exact"/>
              <w:rPr>
                <w:rFonts w:eastAsia="宋体"/>
                <w:sz w:val="24"/>
              </w:rPr>
            </w:pPr>
          </w:p>
          <w:p w:rsidR="005A19AD" w:rsidRDefault="005A19AD">
            <w:pPr>
              <w:spacing w:line="400" w:lineRule="exact"/>
              <w:rPr>
                <w:rFonts w:eastAsia="宋体"/>
                <w:sz w:val="24"/>
              </w:rPr>
            </w:pPr>
          </w:p>
          <w:p w:rsidR="005A19AD" w:rsidRDefault="005A19AD">
            <w:pPr>
              <w:spacing w:line="400" w:lineRule="exact"/>
              <w:rPr>
                <w:rFonts w:eastAsia="宋体"/>
                <w:sz w:val="24"/>
              </w:rPr>
            </w:pPr>
          </w:p>
          <w:p w:rsidR="005A19AD" w:rsidRDefault="005A19AD">
            <w:pPr>
              <w:spacing w:line="400" w:lineRule="exact"/>
              <w:rPr>
                <w:rFonts w:eastAsia="宋体"/>
                <w:sz w:val="24"/>
              </w:rPr>
            </w:pPr>
          </w:p>
          <w:p w:rsidR="005A19AD" w:rsidRDefault="00EC74FB">
            <w:pPr>
              <w:spacing w:line="400" w:lineRule="exact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II</w:t>
            </w:r>
            <w:r>
              <w:rPr>
                <w:rFonts w:eastAsia="宋体" w:hint="eastAsia"/>
                <w:sz w:val="24"/>
              </w:rPr>
              <w:t>）利用“班级优化大师”进行随机分组，之后进行抢答。</w:t>
            </w:r>
          </w:p>
        </w:tc>
        <w:tc>
          <w:tcPr>
            <w:tcW w:w="3203" w:type="dxa"/>
          </w:tcPr>
          <w:p w:rsidR="005A19AD" w:rsidRDefault="00EC74FB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通过猜名著的游戏，积极调动学生兴趣，引导学生进入名著世界，游戏比赛使学生快速兴奋地进入到学习状态。</w:t>
            </w:r>
          </w:p>
          <w:p w:rsidR="005A19AD" w:rsidRDefault="00EC74FB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随机分组为的是充分体现公平性，同时也让每堂课都充满变数，让学生每堂课都有新鲜感。通过小组合作鼓励学生体会学习的快乐和团体的力量。</w:t>
            </w:r>
          </w:p>
        </w:tc>
      </w:tr>
      <w:tr w:rsidR="005A19AD">
        <w:trPr>
          <w:trHeight w:val="271"/>
        </w:trPr>
        <w:tc>
          <w:tcPr>
            <w:tcW w:w="10682" w:type="dxa"/>
            <w:gridSpan w:val="3"/>
            <w:vAlign w:val="center"/>
          </w:tcPr>
          <w:p w:rsidR="005A19AD" w:rsidRDefault="00EC74FB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Step Two：Pre-reading</w:t>
            </w:r>
          </w:p>
        </w:tc>
      </w:tr>
      <w:tr w:rsidR="005A19AD">
        <w:trPr>
          <w:trHeight w:val="2348"/>
        </w:trPr>
        <w:tc>
          <w:tcPr>
            <w:tcW w:w="1652" w:type="dxa"/>
            <w:vAlign w:val="center"/>
          </w:tcPr>
          <w:p w:rsidR="005A19AD" w:rsidRDefault="005A19AD">
            <w:pPr>
              <w:spacing w:line="400" w:lineRule="exact"/>
              <w:rPr>
                <w:rFonts w:eastAsia="宋体"/>
                <w:sz w:val="24"/>
              </w:rPr>
            </w:pPr>
          </w:p>
          <w:p w:rsidR="005A19AD" w:rsidRDefault="005A19AD">
            <w:pPr>
              <w:rPr>
                <w:rFonts w:eastAsia="宋体"/>
                <w:sz w:val="24"/>
              </w:rPr>
            </w:pPr>
          </w:p>
          <w:p w:rsidR="005A19AD" w:rsidRDefault="00EC74FB">
            <w:pPr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 xml:space="preserve">  (1</w:t>
            </w:r>
            <w:r>
              <w:rPr>
                <w:rFonts w:hint="eastAsia"/>
                <w:sz w:val="24"/>
              </w:rPr>
              <w:t>’</w:t>
            </w:r>
            <w:r>
              <w:rPr>
                <w:rFonts w:eastAsia="宋体" w:hint="eastAsia"/>
                <w:sz w:val="24"/>
              </w:rPr>
              <w:t>)</w:t>
            </w:r>
          </w:p>
          <w:p w:rsidR="005A19AD" w:rsidRDefault="005A19AD">
            <w:pPr>
              <w:spacing w:line="400" w:lineRule="exact"/>
              <w:rPr>
                <w:sz w:val="24"/>
              </w:rPr>
            </w:pPr>
          </w:p>
        </w:tc>
        <w:tc>
          <w:tcPr>
            <w:tcW w:w="5827" w:type="dxa"/>
            <w:vAlign w:val="center"/>
          </w:tcPr>
          <w:p w:rsidR="005A19AD" w:rsidRDefault="00EC74FB">
            <w:pPr>
              <w:numPr>
                <w:ilvl w:val="0"/>
                <w:numId w:val="2"/>
              </w:numPr>
              <w:spacing w:line="288" w:lineRule="auto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 xml:space="preserve">T: </w:t>
            </w:r>
            <w:r>
              <w:rPr>
                <w:rFonts w:eastAsia="宋体" w:hint="eastAsia"/>
                <w:sz w:val="24"/>
              </w:rPr>
              <w:t>Have you heard of these books?</w:t>
            </w:r>
          </w:p>
          <w:p w:rsidR="005A19AD" w:rsidRDefault="00EC74FB">
            <w:pPr>
              <w:spacing w:line="288" w:lineRule="auto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II</w:t>
            </w:r>
            <w:r>
              <w:rPr>
                <w:rFonts w:eastAsia="宋体" w:hint="eastAsia"/>
                <w:sz w:val="24"/>
              </w:rPr>
              <w:t>）</w:t>
            </w:r>
            <w:r>
              <w:rPr>
                <w:rFonts w:eastAsia="宋体"/>
                <w:sz w:val="24"/>
              </w:rPr>
              <w:t xml:space="preserve">T:Can you introduce your favorite book? </w:t>
            </w:r>
            <w:r>
              <w:rPr>
                <w:rFonts w:eastAsia="宋体" w:hint="eastAsia"/>
                <w:sz w:val="24"/>
              </w:rPr>
              <w:t>W</w:t>
            </w:r>
            <w:r>
              <w:rPr>
                <w:rFonts w:eastAsia="宋体"/>
                <w:sz w:val="24"/>
              </w:rPr>
              <w:t xml:space="preserve">hich </w:t>
            </w:r>
            <w:r>
              <w:rPr>
                <w:rFonts w:eastAsia="宋体" w:hint="eastAsia"/>
                <w:sz w:val="24"/>
              </w:rPr>
              <w:t>a</w:t>
            </w:r>
            <w:r>
              <w:rPr>
                <w:rFonts w:eastAsia="宋体"/>
                <w:sz w:val="24"/>
              </w:rPr>
              <w:t>spects?</w:t>
            </w:r>
          </w:p>
          <w:p w:rsidR="005A19AD" w:rsidRDefault="00EC74FB">
            <w:pPr>
              <w:spacing w:line="400" w:lineRule="exact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II</w:t>
            </w:r>
            <w:r>
              <w:rPr>
                <w:rFonts w:eastAsia="宋体"/>
                <w:sz w:val="24"/>
              </w:rPr>
              <w:t>I</w:t>
            </w:r>
            <w:r>
              <w:rPr>
                <w:rFonts w:eastAsia="宋体" w:hint="eastAsia"/>
                <w:sz w:val="24"/>
              </w:rPr>
              <w:t>）</w:t>
            </w:r>
            <w:r>
              <w:rPr>
                <w:rFonts w:eastAsia="宋体" w:hint="eastAsia"/>
                <w:sz w:val="24"/>
              </w:rPr>
              <w:t>T: Today I will show you three simple introduction</w:t>
            </w:r>
            <w:r>
              <w:rPr>
                <w:rFonts w:eastAsia="宋体"/>
                <w:sz w:val="24"/>
              </w:rPr>
              <w:t>s</w:t>
            </w:r>
            <w:r>
              <w:rPr>
                <w:rFonts w:eastAsia="宋体" w:hint="eastAsia"/>
                <w:sz w:val="24"/>
              </w:rPr>
              <w:t xml:space="preserve"> of three classics</w:t>
            </w:r>
            <w:r>
              <w:rPr>
                <w:rFonts w:eastAsia="宋体"/>
                <w:sz w:val="24"/>
              </w:rPr>
              <w:t>. Let’s read them together.</w:t>
            </w:r>
          </w:p>
        </w:tc>
        <w:tc>
          <w:tcPr>
            <w:tcW w:w="3203" w:type="dxa"/>
          </w:tcPr>
          <w:p w:rsidR="005A19AD" w:rsidRDefault="005A19AD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</w:p>
          <w:p w:rsidR="005A19AD" w:rsidRDefault="00EC74FB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通过提问导入话题，结合学生实际，唤醒学生已知，激发兴趣，激活思维。</w:t>
            </w:r>
          </w:p>
          <w:p w:rsidR="005A19AD" w:rsidRDefault="00EC74FB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同时引导学生关注本节课的重点，分层明确学习目标。</w:t>
            </w:r>
          </w:p>
          <w:p w:rsidR="005A19AD" w:rsidRDefault="005A19AD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</w:p>
        </w:tc>
      </w:tr>
      <w:tr w:rsidR="005A19AD">
        <w:trPr>
          <w:trHeight w:val="519"/>
        </w:trPr>
        <w:tc>
          <w:tcPr>
            <w:tcW w:w="10682" w:type="dxa"/>
            <w:gridSpan w:val="3"/>
            <w:vAlign w:val="center"/>
          </w:tcPr>
          <w:p w:rsidR="005A19AD" w:rsidRDefault="00EC74FB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Step Three：</w:t>
            </w:r>
            <w:r>
              <w:rPr>
                <w:rFonts w:ascii="宋体" w:eastAsia="宋体" w:hAnsi="宋体"/>
                <w:sz w:val="24"/>
              </w:rPr>
              <w:t>While-reading</w:t>
            </w:r>
          </w:p>
        </w:tc>
      </w:tr>
      <w:tr w:rsidR="005A19AD">
        <w:tc>
          <w:tcPr>
            <w:tcW w:w="1652" w:type="dxa"/>
            <w:vAlign w:val="center"/>
          </w:tcPr>
          <w:p w:rsidR="005A19AD" w:rsidRDefault="005A19AD">
            <w:pPr>
              <w:rPr>
                <w:rFonts w:eastAsia="宋体"/>
                <w:sz w:val="24"/>
              </w:rPr>
            </w:pPr>
          </w:p>
          <w:p w:rsidR="005A19AD" w:rsidRDefault="00EC74FB">
            <w:pPr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 xml:space="preserve">   ( 6</w:t>
            </w:r>
            <w:r>
              <w:rPr>
                <w:rFonts w:hint="eastAsia"/>
                <w:sz w:val="24"/>
              </w:rPr>
              <w:t>’</w:t>
            </w:r>
            <w:r>
              <w:rPr>
                <w:rFonts w:eastAsia="宋体" w:hint="eastAsia"/>
                <w:sz w:val="24"/>
              </w:rPr>
              <w:t>)</w:t>
            </w:r>
          </w:p>
          <w:p w:rsidR="005A19AD" w:rsidRDefault="005A19AD">
            <w:pPr>
              <w:spacing w:line="400" w:lineRule="exact"/>
              <w:rPr>
                <w:sz w:val="24"/>
              </w:rPr>
            </w:pPr>
          </w:p>
        </w:tc>
        <w:tc>
          <w:tcPr>
            <w:tcW w:w="5827" w:type="dxa"/>
            <w:vAlign w:val="center"/>
          </w:tcPr>
          <w:p w:rsidR="005A19AD" w:rsidRDefault="00EC74FB">
            <w:pPr>
              <w:spacing w:line="400" w:lineRule="exact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  <w:shd w:val="pct10" w:color="auto" w:fill="FFFFFF"/>
              </w:rPr>
              <w:t xml:space="preserve">I. </w:t>
            </w:r>
            <w:r>
              <w:rPr>
                <w:rFonts w:eastAsia="宋体"/>
                <w:b/>
                <w:bCs/>
                <w:sz w:val="24"/>
                <w:shd w:val="pct10" w:color="auto" w:fill="FFFFFF"/>
              </w:rPr>
              <w:t>1</w:t>
            </w:r>
            <w:r>
              <w:rPr>
                <w:rFonts w:eastAsia="宋体"/>
                <w:b/>
                <w:bCs/>
                <w:sz w:val="24"/>
                <w:shd w:val="pct10" w:color="auto" w:fill="FFFFFF"/>
                <w:vertAlign w:val="superscript"/>
              </w:rPr>
              <w:t>st</w:t>
            </w:r>
            <w:r>
              <w:rPr>
                <w:rFonts w:eastAsia="宋体"/>
                <w:b/>
                <w:bCs/>
                <w:sz w:val="24"/>
                <w:shd w:val="pct10" w:color="auto" w:fill="FFFFFF"/>
              </w:rPr>
              <w:t xml:space="preserve"> reading</w:t>
            </w:r>
            <w:r>
              <w:rPr>
                <w:rFonts w:eastAsia="宋体" w:hint="eastAsia"/>
                <w:b/>
                <w:bCs/>
                <w:sz w:val="24"/>
                <w:shd w:val="pct10" w:color="auto" w:fill="FFFFFF"/>
              </w:rPr>
              <w:t>：获取三本名著的表层信息。</w:t>
            </w:r>
          </w:p>
          <w:p w:rsidR="005A19AD" w:rsidRDefault="00EC74FB">
            <w:pPr>
              <w:spacing w:line="400" w:lineRule="exact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 xml:space="preserve">I) </w:t>
            </w:r>
            <w:r>
              <w:rPr>
                <w:rFonts w:eastAsia="宋体" w:hint="eastAsia"/>
                <w:sz w:val="24"/>
              </w:rPr>
              <w:t>快速阅读后，小组内找出介绍一本书的几个方面，填写到学案上，并完成表格</w:t>
            </w:r>
          </w:p>
          <w:p w:rsidR="005A19AD" w:rsidRDefault="00EC74FB">
            <w:pPr>
              <w:spacing w:line="400" w:lineRule="exact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 xml:space="preserve">II) </w:t>
            </w:r>
            <w:r>
              <w:rPr>
                <w:rFonts w:eastAsia="宋体" w:hint="eastAsia"/>
                <w:sz w:val="24"/>
              </w:rPr>
              <w:t>利用西沃助手，拍照上传学案，全班分享。</w:t>
            </w:r>
          </w:p>
          <w:p w:rsidR="005A19AD" w:rsidRDefault="005A19AD">
            <w:pPr>
              <w:spacing w:line="400" w:lineRule="exact"/>
              <w:rPr>
                <w:rFonts w:eastAsia="宋体"/>
                <w:sz w:val="24"/>
              </w:rPr>
            </w:pPr>
          </w:p>
          <w:p w:rsidR="005A19AD" w:rsidRDefault="005A19AD">
            <w:pPr>
              <w:spacing w:line="400" w:lineRule="exact"/>
              <w:rPr>
                <w:rFonts w:eastAsia="宋体"/>
                <w:sz w:val="24"/>
              </w:rPr>
            </w:pPr>
          </w:p>
          <w:p w:rsidR="005A19AD" w:rsidRDefault="00EC74FB">
            <w:pPr>
              <w:spacing w:line="400" w:lineRule="exact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III</w:t>
            </w:r>
            <w:r>
              <w:rPr>
                <w:rFonts w:eastAsia="宋体" w:hint="eastAsia"/>
                <w:sz w:val="24"/>
              </w:rPr>
              <w:t>）互动环节：</w:t>
            </w:r>
          </w:p>
          <w:p w:rsidR="005A19AD" w:rsidRDefault="00EC74FB">
            <w:pPr>
              <w:spacing w:line="400" w:lineRule="exact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利用板书与学生进行互动记录，关注课堂上的生成性资源。</w:t>
            </w:r>
          </w:p>
          <w:p w:rsidR="005A19AD" w:rsidRDefault="005A19AD">
            <w:pPr>
              <w:spacing w:line="400" w:lineRule="exact"/>
              <w:rPr>
                <w:rFonts w:eastAsia="宋体"/>
                <w:sz w:val="24"/>
              </w:rPr>
            </w:pPr>
          </w:p>
          <w:p w:rsidR="005A19AD" w:rsidRDefault="00EC74FB">
            <w:pPr>
              <w:spacing w:line="400" w:lineRule="exact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IIII</w:t>
            </w:r>
            <w:r>
              <w:rPr>
                <w:rFonts w:eastAsia="宋体" w:hint="eastAsia"/>
                <w:sz w:val="24"/>
              </w:rPr>
              <w:t>）文化拓展</w:t>
            </w:r>
            <w:r>
              <w:rPr>
                <w:rFonts w:eastAsia="宋体" w:hint="eastAsia"/>
                <w:sz w:val="24"/>
              </w:rPr>
              <w:t>---</w:t>
            </w:r>
            <w:r>
              <w:rPr>
                <w:rFonts w:eastAsia="宋体" w:hint="eastAsia"/>
                <w:sz w:val="24"/>
              </w:rPr>
              <w:t>马克吐温笔名来历</w:t>
            </w:r>
          </w:p>
          <w:p w:rsidR="005A19AD" w:rsidRDefault="00EC74FB">
            <w:pPr>
              <w:spacing w:line="400" w:lineRule="exact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以奖励的形式播放马克吐温的介绍视频，让学生了解马克吐温笔名的来历。</w:t>
            </w:r>
          </w:p>
        </w:tc>
        <w:tc>
          <w:tcPr>
            <w:tcW w:w="3203" w:type="dxa"/>
          </w:tcPr>
          <w:p w:rsidR="005A19AD" w:rsidRDefault="005A19AD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</w:p>
          <w:p w:rsidR="005A19AD" w:rsidRDefault="00EC74FB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表格上没有直接给出介绍的方面，是因为通过文本阅读和小组互助可以学生自主完</w:t>
            </w:r>
            <w:r>
              <w:rPr>
                <w:rFonts w:ascii="宋体" w:eastAsia="宋体" w:hAnsi="宋体" w:hint="eastAsia"/>
                <w:sz w:val="24"/>
              </w:rPr>
              <w:lastRenderedPageBreak/>
              <w:t>成，这个过程他们会印象深刻。</w:t>
            </w:r>
          </w:p>
          <w:p w:rsidR="005A19AD" w:rsidRDefault="00EC74FB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之后利用板书记录学生生成性信息为之后的归纳作铺垫。</w:t>
            </w:r>
          </w:p>
          <w:p w:rsidR="005A19AD" w:rsidRDefault="005A19AD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</w:p>
          <w:p w:rsidR="005A19AD" w:rsidRDefault="00EC74FB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此处的互动环节目的是让学生了解一些文学家的相关知识，听力输入和画面冲击，让学生对进一步了解该文学家的作品产生兴趣。</w:t>
            </w:r>
          </w:p>
          <w:p w:rsidR="005A19AD" w:rsidRDefault="005A19AD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</w:p>
        </w:tc>
      </w:tr>
      <w:tr w:rsidR="005A19AD">
        <w:tc>
          <w:tcPr>
            <w:tcW w:w="1652" w:type="dxa"/>
            <w:vAlign w:val="center"/>
          </w:tcPr>
          <w:p w:rsidR="005A19AD" w:rsidRDefault="005A19AD">
            <w:pPr>
              <w:rPr>
                <w:rFonts w:eastAsia="宋体"/>
                <w:sz w:val="24"/>
              </w:rPr>
            </w:pPr>
          </w:p>
          <w:p w:rsidR="005A19AD" w:rsidRDefault="00EC74FB">
            <w:pPr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 xml:space="preserve">  </w:t>
            </w:r>
            <w:r>
              <w:rPr>
                <w:rFonts w:eastAsia="宋体" w:hint="eastAsia"/>
                <w:sz w:val="24"/>
              </w:rPr>
              <w:t>（</w:t>
            </w:r>
            <w:r>
              <w:rPr>
                <w:rFonts w:eastAsia="宋体" w:hint="eastAsia"/>
                <w:sz w:val="24"/>
              </w:rPr>
              <w:t xml:space="preserve"> 20</w:t>
            </w:r>
            <w:r>
              <w:rPr>
                <w:rFonts w:hint="eastAsia"/>
                <w:sz w:val="24"/>
              </w:rPr>
              <w:t>’）</w:t>
            </w:r>
          </w:p>
          <w:p w:rsidR="005A19AD" w:rsidRDefault="005A19AD">
            <w:pPr>
              <w:rPr>
                <w:sz w:val="24"/>
              </w:rPr>
            </w:pPr>
          </w:p>
        </w:tc>
        <w:tc>
          <w:tcPr>
            <w:tcW w:w="5827" w:type="dxa"/>
            <w:vAlign w:val="center"/>
          </w:tcPr>
          <w:p w:rsidR="005A19AD" w:rsidRDefault="00EC74FB">
            <w:pPr>
              <w:spacing w:line="400" w:lineRule="exact"/>
              <w:rPr>
                <w:shd w:val="pct10" w:color="auto" w:fill="FFFFFF"/>
              </w:rPr>
            </w:pPr>
            <w:r>
              <w:rPr>
                <w:rFonts w:eastAsia="宋体" w:hint="eastAsia"/>
                <w:b/>
                <w:bCs/>
                <w:sz w:val="24"/>
                <w:shd w:val="pct10" w:color="auto" w:fill="FFFFFF"/>
              </w:rPr>
              <w:t>II. 2nd reading</w:t>
            </w:r>
            <w:r>
              <w:rPr>
                <w:rFonts w:eastAsia="宋体" w:hint="eastAsia"/>
                <w:b/>
                <w:bCs/>
                <w:sz w:val="24"/>
                <w:shd w:val="pct10" w:color="auto" w:fill="FFFFFF"/>
              </w:rPr>
              <w:t>：详读获取并理解后两本名著的核心情节。</w:t>
            </w:r>
          </w:p>
          <w:p w:rsidR="005A19AD" w:rsidRDefault="00EC74FB">
            <w:pPr>
              <w:spacing w:line="400" w:lineRule="exact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I) Passage One---</w:t>
            </w:r>
            <w:r>
              <w:rPr>
                <w:rFonts w:eastAsia="宋体"/>
                <w:sz w:val="24"/>
              </w:rPr>
              <w:t>Tom Sawyer in adventure</w:t>
            </w:r>
          </w:p>
          <w:p w:rsidR="005A19AD" w:rsidRDefault="00EC74FB">
            <w:pPr>
              <w:spacing w:line="400" w:lineRule="exact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 xml:space="preserve">  Skip and deal with later.</w:t>
            </w:r>
          </w:p>
          <w:p w:rsidR="005A19AD" w:rsidRDefault="005A19AD">
            <w:pPr>
              <w:spacing w:line="400" w:lineRule="exact"/>
              <w:rPr>
                <w:rFonts w:eastAsia="宋体"/>
                <w:sz w:val="24"/>
              </w:rPr>
            </w:pPr>
          </w:p>
          <w:p w:rsidR="005A19AD" w:rsidRDefault="005A19AD">
            <w:pPr>
              <w:spacing w:line="400" w:lineRule="exact"/>
              <w:rPr>
                <w:rFonts w:eastAsia="宋体"/>
                <w:sz w:val="24"/>
              </w:rPr>
            </w:pPr>
          </w:p>
          <w:p w:rsidR="005A19AD" w:rsidRDefault="005A19AD">
            <w:pPr>
              <w:spacing w:line="400" w:lineRule="exact"/>
              <w:rPr>
                <w:rFonts w:eastAsia="宋体"/>
                <w:sz w:val="24"/>
              </w:rPr>
            </w:pPr>
          </w:p>
          <w:p w:rsidR="005A19AD" w:rsidRDefault="005A19AD">
            <w:pPr>
              <w:spacing w:line="400" w:lineRule="exact"/>
              <w:rPr>
                <w:rFonts w:eastAsia="宋体"/>
                <w:sz w:val="24"/>
              </w:rPr>
            </w:pPr>
          </w:p>
          <w:p w:rsidR="005A19AD" w:rsidRDefault="00EC74FB">
            <w:pPr>
              <w:spacing w:line="400" w:lineRule="exact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II) Passage Two---Alice</w:t>
            </w:r>
            <w:r>
              <w:rPr>
                <w:rFonts w:eastAsia="宋体"/>
                <w:sz w:val="24"/>
              </w:rPr>
              <w:t>’s adventure in wonderland</w:t>
            </w:r>
          </w:p>
          <w:p w:rsidR="005A19AD" w:rsidRDefault="00EC74FB">
            <w:pPr>
              <w:spacing w:line="400" w:lineRule="exact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Let Ss read by themselves and then discuss in group.</w:t>
            </w:r>
          </w:p>
          <w:p w:rsidR="005A19AD" w:rsidRDefault="00EC74FB">
            <w:pPr>
              <w:spacing w:line="400" w:lineRule="exact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 xml:space="preserve">  Fill in the table and share in the class.</w:t>
            </w:r>
          </w:p>
          <w:p w:rsidR="005A19AD" w:rsidRDefault="00EC74FB">
            <w:pPr>
              <w:spacing w:line="400" w:lineRule="exact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 xml:space="preserve">  Show a puzzle in the books.</w:t>
            </w:r>
          </w:p>
          <w:p w:rsidR="005A19AD" w:rsidRDefault="005A19AD">
            <w:pPr>
              <w:spacing w:line="400" w:lineRule="exact"/>
              <w:rPr>
                <w:rFonts w:eastAsia="宋体"/>
                <w:sz w:val="24"/>
              </w:rPr>
            </w:pPr>
          </w:p>
          <w:p w:rsidR="005A19AD" w:rsidRDefault="005A19AD">
            <w:pPr>
              <w:spacing w:line="400" w:lineRule="exact"/>
              <w:rPr>
                <w:rFonts w:eastAsia="宋体"/>
                <w:sz w:val="24"/>
              </w:rPr>
            </w:pPr>
          </w:p>
          <w:p w:rsidR="005A19AD" w:rsidRDefault="005A19AD">
            <w:pPr>
              <w:spacing w:line="400" w:lineRule="exact"/>
              <w:rPr>
                <w:rFonts w:eastAsia="宋体"/>
                <w:sz w:val="24"/>
              </w:rPr>
            </w:pPr>
          </w:p>
          <w:p w:rsidR="005A19AD" w:rsidRDefault="00EC74FB">
            <w:pPr>
              <w:spacing w:line="400" w:lineRule="exact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 xml:space="preserve">III) Passage </w:t>
            </w:r>
            <w:r>
              <w:rPr>
                <w:rFonts w:eastAsia="宋体"/>
                <w:sz w:val="24"/>
              </w:rPr>
              <w:t>Three</w:t>
            </w:r>
            <w:r>
              <w:rPr>
                <w:rFonts w:eastAsia="宋体" w:hint="eastAsia"/>
                <w:sz w:val="24"/>
              </w:rPr>
              <w:t>---</w:t>
            </w:r>
            <w:r>
              <w:rPr>
                <w:rFonts w:eastAsia="宋体"/>
                <w:sz w:val="24"/>
              </w:rPr>
              <w:t>Lord of the flies</w:t>
            </w:r>
          </w:p>
          <w:p w:rsidR="005A19AD" w:rsidRDefault="00EC74FB">
            <w:pPr>
              <w:spacing w:line="400" w:lineRule="exact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Let Ss read by themselves and then discuss in group.</w:t>
            </w:r>
          </w:p>
          <w:p w:rsidR="005A19AD" w:rsidRDefault="00EC74FB">
            <w:pPr>
              <w:spacing w:line="400" w:lineRule="exact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 xml:space="preserve">  Fill in the table and share in the class.</w:t>
            </w:r>
          </w:p>
          <w:p w:rsidR="005A19AD" w:rsidRDefault="005A19AD">
            <w:pPr>
              <w:spacing w:line="400" w:lineRule="exact"/>
              <w:rPr>
                <w:sz w:val="24"/>
              </w:rPr>
            </w:pPr>
          </w:p>
        </w:tc>
        <w:tc>
          <w:tcPr>
            <w:tcW w:w="3203" w:type="dxa"/>
          </w:tcPr>
          <w:p w:rsidR="005A19AD" w:rsidRDefault="005A19AD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</w:p>
          <w:p w:rsidR="005A19AD" w:rsidRDefault="00EC74FB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此处将第一个文本快速略读，搜寻基本信息即可，该文本没有故事情节信息，在学案上已经补充，加之L6有该书的节选，故将本文和第六课整合到一起，在之后一起处理。</w:t>
            </w:r>
          </w:p>
          <w:p w:rsidR="005A19AD" w:rsidRDefault="005A19AD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</w:p>
          <w:p w:rsidR="005A19AD" w:rsidRDefault="00EC74FB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通过随机提问的形式，提升学生参与热情。</w:t>
            </w:r>
          </w:p>
          <w:p w:rsidR="005A19AD" w:rsidRDefault="00EC74FB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展示一道书中的数学谜题，吸引学生的兴趣，从而达到激发学生阅读兴趣的目的。</w:t>
            </w:r>
          </w:p>
          <w:p w:rsidR="005A19AD" w:rsidRDefault="005A19AD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</w:p>
          <w:p w:rsidR="005A19AD" w:rsidRDefault="005A19AD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</w:p>
          <w:p w:rsidR="005A19AD" w:rsidRDefault="00EC74FB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启发思考，培养思维。适当挖掘书目的闪光之处，尤其是对于成功者的总结，期待对学生有教育意义。</w:t>
            </w:r>
          </w:p>
          <w:p w:rsidR="005A19AD" w:rsidRDefault="005A19AD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</w:p>
        </w:tc>
      </w:tr>
      <w:tr w:rsidR="005A19AD">
        <w:tc>
          <w:tcPr>
            <w:tcW w:w="1652" w:type="dxa"/>
            <w:vAlign w:val="center"/>
          </w:tcPr>
          <w:p w:rsidR="005A19AD" w:rsidRDefault="005A19AD">
            <w:pPr>
              <w:rPr>
                <w:rFonts w:eastAsia="宋体"/>
                <w:sz w:val="24"/>
              </w:rPr>
            </w:pPr>
          </w:p>
          <w:p w:rsidR="005A19AD" w:rsidRDefault="00EC74FB">
            <w:pPr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 xml:space="preserve">   (6</w:t>
            </w:r>
            <w:r>
              <w:rPr>
                <w:rFonts w:hint="eastAsia"/>
                <w:sz w:val="24"/>
              </w:rPr>
              <w:t>’</w:t>
            </w:r>
            <w:r>
              <w:rPr>
                <w:rFonts w:eastAsia="宋体" w:hint="eastAsia"/>
                <w:sz w:val="24"/>
              </w:rPr>
              <w:t xml:space="preserve"> )</w:t>
            </w:r>
          </w:p>
          <w:p w:rsidR="005A19AD" w:rsidRDefault="005A19AD">
            <w:pPr>
              <w:spacing w:line="400" w:lineRule="exact"/>
              <w:rPr>
                <w:sz w:val="24"/>
              </w:rPr>
            </w:pPr>
          </w:p>
        </w:tc>
        <w:tc>
          <w:tcPr>
            <w:tcW w:w="5827" w:type="dxa"/>
          </w:tcPr>
          <w:p w:rsidR="005A19AD" w:rsidRDefault="00EC74FB">
            <w:pPr>
              <w:spacing w:line="400" w:lineRule="exact"/>
              <w:rPr>
                <w:rFonts w:eastAsia="宋体"/>
                <w:sz w:val="24"/>
              </w:rPr>
            </w:pPr>
            <w:r>
              <w:rPr>
                <w:rFonts w:eastAsia="宋体" w:hint="eastAsia"/>
                <w:b/>
                <w:bCs/>
                <w:sz w:val="24"/>
                <w:shd w:val="pct10" w:color="auto" w:fill="FFFFFF"/>
              </w:rPr>
              <w:t>III.  3nd reading</w:t>
            </w:r>
            <w:r>
              <w:rPr>
                <w:rFonts w:eastAsia="宋体" w:hint="eastAsia"/>
                <w:b/>
                <w:bCs/>
                <w:sz w:val="24"/>
                <w:shd w:val="pct10" w:color="auto" w:fill="FFFFFF"/>
              </w:rPr>
              <w:t>：归纳、推断深层信息。</w:t>
            </w:r>
          </w:p>
          <w:p w:rsidR="005A19AD" w:rsidRDefault="00EC74FB">
            <w:pPr>
              <w:spacing w:line="400" w:lineRule="exact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I) What do the three books have in common?</w:t>
            </w:r>
          </w:p>
          <w:p w:rsidR="005A19AD" w:rsidRDefault="00EC74FB">
            <w:pPr>
              <w:spacing w:line="400" w:lineRule="exact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 xml:space="preserve">  Possible answers:</w:t>
            </w:r>
          </w:p>
          <w:p w:rsidR="005A19AD" w:rsidRDefault="00EC74FB">
            <w:pPr>
              <w:spacing w:line="400" w:lineRule="exact"/>
              <w:ind w:firstLineChars="100" w:firstLine="240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The main characters are children.</w:t>
            </w:r>
          </w:p>
          <w:p w:rsidR="005A19AD" w:rsidRDefault="00EC74FB">
            <w:pPr>
              <w:spacing w:line="400" w:lineRule="exact"/>
              <w:ind w:firstLineChars="100" w:firstLine="240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lastRenderedPageBreak/>
              <w:t>The main characters all have adventures.</w:t>
            </w:r>
          </w:p>
          <w:p w:rsidR="005A19AD" w:rsidRDefault="005A19AD">
            <w:pPr>
              <w:spacing w:line="400" w:lineRule="exact"/>
              <w:rPr>
                <w:rFonts w:eastAsia="宋体"/>
                <w:sz w:val="24"/>
              </w:rPr>
            </w:pPr>
          </w:p>
          <w:p w:rsidR="005A19AD" w:rsidRDefault="00EC74FB">
            <w:pPr>
              <w:spacing w:line="400" w:lineRule="exact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II</w:t>
            </w:r>
            <w:r>
              <w:rPr>
                <w:rFonts w:eastAsia="宋体" w:hint="eastAsia"/>
                <w:sz w:val="24"/>
              </w:rPr>
              <w:t>）追问</w:t>
            </w:r>
            <w:r>
              <w:rPr>
                <w:rFonts w:eastAsia="宋体" w:hint="eastAsia"/>
                <w:sz w:val="24"/>
              </w:rPr>
              <w:t>: Do they have the same personalities?</w:t>
            </w:r>
          </w:p>
          <w:p w:rsidR="005A19AD" w:rsidRDefault="00EC74FB">
            <w:pPr>
              <w:spacing w:line="400" w:lineRule="exact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 xml:space="preserve">      </w:t>
            </w:r>
            <w:bookmarkStart w:id="0" w:name="_GoBack"/>
            <w:r>
              <w:rPr>
                <w:rFonts w:eastAsia="宋体" w:hint="eastAsia"/>
                <w:sz w:val="24"/>
              </w:rPr>
              <w:t xml:space="preserve">     What are they like?  </w:t>
            </w:r>
          </w:p>
          <w:p w:rsidR="005A19AD" w:rsidRDefault="00EC74FB">
            <w:pPr>
              <w:spacing w:line="400" w:lineRule="exact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 xml:space="preserve"> Possible answers:</w:t>
            </w:r>
          </w:p>
          <w:p w:rsidR="005A19AD" w:rsidRDefault="00EC74FB">
            <w:pPr>
              <w:spacing w:line="400" w:lineRule="exact"/>
              <w:ind w:firstLineChars="200" w:firstLine="480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Tom: curious, brave</w:t>
            </w:r>
            <w:r>
              <w:rPr>
                <w:rFonts w:eastAsia="宋体" w:hint="eastAsia"/>
                <w:sz w:val="24"/>
              </w:rPr>
              <w:t>…</w:t>
            </w:r>
            <w:r>
              <w:rPr>
                <w:rFonts w:eastAsia="宋体" w:hint="eastAsia"/>
                <w:sz w:val="24"/>
              </w:rPr>
              <w:t xml:space="preserve"> -- succeed</w:t>
            </w:r>
          </w:p>
          <w:p w:rsidR="005A19AD" w:rsidRDefault="00EC74FB">
            <w:pPr>
              <w:spacing w:line="400" w:lineRule="exact"/>
              <w:ind w:firstLineChars="200" w:firstLine="480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Alice: smart, brave, independent</w:t>
            </w:r>
            <w:r>
              <w:rPr>
                <w:rFonts w:eastAsia="宋体" w:hint="eastAsia"/>
                <w:sz w:val="24"/>
              </w:rPr>
              <w:t>…</w:t>
            </w:r>
            <w:r>
              <w:rPr>
                <w:rFonts w:eastAsia="宋体" w:hint="eastAsia"/>
                <w:sz w:val="24"/>
              </w:rPr>
              <w:t xml:space="preserve">-- succeed </w:t>
            </w:r>
          </w:p>
          <w:p w:rsidR="005A19AD" w:rsidRDefault="00EC74FB">
            <w:pPr>
              <w:spacing w:line="400" w:lineRule="exact"/>
              <w:ind w:firstLineChars="200" w:firstLine="480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A group of young boys: selfish</w:t>
            </w:r>
            <w:r>
              <w:rPr>
                <w:rFonts w:eastAsia="宋体" w:hint="eastAsia"/>
                <w:sz w:val="24"/>
              </w:rPr>
              <w:t>…</w:t>
            </w:r>
            <w:r>
              <w:rPr>
                <w:rFonts w:eastAsia="宋体" w:hint="eastAsia"/>
                <w:sz w:val="24"/>
              </w:rPr>
              <w:t>-- fail(don</w:t>
            </w:r>
            <w:r>
              <w:rPr>
                <w:rFonts w:eastAsia="宋体" w:hint="eastAsia"/>
                <w:sz w:val="24"/>
              </w:rPr>
              <w:t>’</w:t>
            </w:r>
            <w:r>
              <w:rPr>
                <w:rFonts w:eastAsia="宋体" w:hint="eastAsia"/>
                <w:sz w:val="24"/>
              </w:rPr>
              <w:t>t get along, have trouble keeping the peace).</w:t>
            </w:r>
          </w:p>
          <w:p w:rsidR="005A19AD" w:rsidRDefault="005A19AD">
            <w:pPr>
              <w:spacing w:line="400" w:lineRule="exact"/>
              <w:ind w:firstLineChars="200" w:firstLine="480"/>
              <w:rPr>
                <w:rFonts w:eastAsia="宋体"/>
                <w:sz w:val="24"/>
              </w:rPr>
            </w:pPr>
          </w:p>
          <w:p w:rsidR="005A19AD" w:rsidRDefault="005A19AD">
            <w:pPr>
              <w:spacing w:line="400" w:lineRule="exact"/>
              <w:ind w:firstLineChars="200" w:firstLine="480"/>
              <w:rPr>
                <w:rFonts w:eastAsia="宋体"/>
                <w:sz w:val="24"/>
              </w:rPr>
            </w:pPr>
          </w:p>
          <w:p w:rsidR="005A19AD" w:rsidRDefault="00EC74FB">
            <w:pPr>
              <w:spacing w:line="400" w:lineRule="exact"/>
              <w:rPr>
                <w:sz w:val="24"/>
              </w:rPr>
            </w:pPr>
            <w:r>
              <w:rPr>
                <w:rFonts w:eastAsia="宋体" w:hint="eastAsia"/>
                <w:sz w:val="24"/>
              </w:rPr>
              <w:t>III</w:t>
            </w:r>
            <w:r>
              <w:rPr>
                <w:rFonts w:eastAsia="宋体"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>结合自身思考</w:t>
            </w:r>
            <w:r>
              <w:rPr>
                <w:rFonts w:hint="eastAsia"/>
                <w:sz w:val="24"/>
              </w:rPr>
              <w:t xml:space="preserve">: </w:t>
            </w:r>
          </w:p>
          <w:bookmarkEnd w:id="0"/>
          <w:p w:rsidR="005A19AD" w:rsidRDefault="00EC74FB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Can you learn something from the stories?</w:t>
            </w:r>
          </w:p>
          <w:p w:rsidR="005A19AD" w:rsidRDefault="00EC74FB">
            <w:pPr>
              <w:spacing w:line="400" w:lineRule="exact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 xml:space="preserve"> Possible answers:</w:t>
            </w:r>
          </w:p>
          <w:p w:rsidR="005A19AD" w:rsidRDefault="00EC74FB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The personality decides destiny.</w:t>
            </w:r>
          </w:p>
          <w:p w:rsidR="005A19AD" w:rsidRDefault="005A19AD">
            <w:pPr>
              <w:spacing w:line="400" w:lineRule="exact"/>
              <w:rPr>
                <w:sz w:val="24"/>
              </w:rPr>
            </w:pPr>
          </w:p>
        </w:tc>
        <w:tc>
          <w:tcPr>
            <w:tcW w:w="3203" w:type="dxa"/>
          </w:tcPr>
          <w:p w:rsidR="005A19AD" w:rsidRDefault="005A19AD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</w:p>
          <w:p w:rsidR="005A19AD" w:rsidRDefault="00EC74FB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通过讨论回答综合性的问题，再一次回顾内化全文内容，培养学生归纳信息的能</w:t>
            </w:r>
            <w:r>
              <w:rPr>
                <w:rFonts w:ascii="宋体" w:eastAsia="宋体" w:hAnsi="宋体" w:hint="eastAsia"/>
                <w:sz w:val="24"/>
              </w:rPr>
              <w:lastRenderedPageBreak/>
              <w:t>力，帮助学生对文本深层信息的理解。</w:t>
            </w:r>
          </w:p>
          <w:p w:rsidR="005A19AD" w:rsidRDefault="00EC74FB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通过追问，引导学生与文本互动，结合个人感受，分析问题。重点在于关注学生思维方式，鼓励学生敢于表达自己的观点。此处的互动环节尽可能体现教育意义。本互动环节没有标答。</w:t>
            </w:r>
            <w:r>
              <w:rPr>
                <w:rFonts w:ascii="宋体" w:eastAsia="宋体" w:hAnsi="宋体" w:hint="eastAsia"/>
                <w:bCs/>
                <w:sz w:val="24"/>
              </w:rPr>
              <w:t>挖掘人物的情感，理解作品的内涵。</w:t>
            </w:r>
          </w:p>
          <w:p w:rsidR="005A19AD" w:rsidRDefault="005A19AD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</w:p>
          <w:p w:rsidR="005A19AD" w:rsidRDefault="00EC74FB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进行情感态度价值观的渗透，引导学生建构积极向上的价值观。</w:t>
            </w:r>
          </w:p>
          <w:p w:rsidR="005A19AD" w:rsidRDefault="00EC74FB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三个问题形成逻辑上螺旋性上升，充分促进学生思维由低阶向高阶转化。</w:t>
            </w:r>
          </w:p>
        </w:tc>
      </w:tr>
      <w:tr w:rsidR="005A19AD">
        <w:trPr>
          <w:trHeight w:val="211"/>
        </w:trPr>
        <w:tc>
          <w:tcPr>
            <w:tcW w:w="10682" w:type="dxa"/>
            <w:gridSpan w:val="3"/>
            <w:vAlign w:val="center"/>
          </w:tcPr>
          <w:p w:rsidR="005A19AD" w:rsidRDefault="00EC74FB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lastRenderedPageBreak/>
              <w:t xml:space="preserve">Step </w:t>
            </w:r>
            <w:r>
              <w:rPr>
                <w:rFonts w:ascii="宋体" w:eastAsia="宋体" w:hAnsi="宋体" w:hint="eastAsia"/>
                <w:sz w:val="24"/>
              </w:rPr>
              <w:t xml:space="preserve">Four: </w:t>
            </w:r>
            <w:r>
              <w:rPr>
                <w:rFonts w:ascii="宋体" w:eastAsia="宋体" w:hAnsi="宋体"/>
                <w:sz w:val="24"/>
              </w:rPr>
              <w:t>Post-reading</w:t>
            </w:r>
          </w:p>
        </w:tc>
      </w:tr>
      <w:tr w:rsidR="005A19AD">
        <w:tc>
          <w:tcPr>
            <w:tcW w:w="1652" w:type="dxa"/>
            <w:vAlign w:val="center"/>
          </w:tcPr>
          <w:p w:rsidR="005A19AD" w:rsidRDefault="005A19AD">
            <w:pPr>
              <w:rPr>
                <w:rFonts w:eastAsia="宋体"/>
                <w:sz w:val="24"/>
              </w:rPr>
            </w:pPr>
          </w:p>
          <w:p w:rsidR="005A19AD" w:rsidRDefault="00EC74FB">
            <w:pPr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 xml:space="preserve">  ( 5</w:t>
            </w:r>
            <w:r>
              <w:rPr>
                <w:rFonts w:hint="eastAsia"/>
                <w:sz w:val="24"/>
              </w:rPr>
              <w:t>’</w:t>
            </w:r>
            <w:r>
              <w:rPr>
                <w:rFonts w:eastAsia="宋体" w:hint="eastAsia"/>
                <w:sz w:val="24"/>
              </w:rPr>
              <w:t xml:space="preserve"> )</w:t>
            </w:r>
          </w:p>
          <w:p w:rsidR="005A19AD" w:rsidRDefault="005A19AD">
            <w:pPr>
              <w:spacing w:line="400" w:lineRule="exact"/>
              <w:rPr>
                <w:sz w:val="24"/>
              </w:rPr>
            </w:pPr>
          </w:p>
        </w:tc>
        <w:tc>
          <w:tcPr>
            <w:tcW w:w="5827" w:type="dxa"/>
            <w:vAlign w:val="center"/>
          </w:tcPr>
          <w:p w:rsidR="005A19AD" w:rsidRDefault="00EC74FB">
            <w:pPr>
              <w:numPr>
                <w:ilvl w:val="0"/>
                <w:numId w:val="3"/>
              </w:numPr>
              <w:spacing w:line="400" w:lineRule="exact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语言输出</w:t>
            </w:r>
            <w:r>
              <w:rPr>
                <w:rFonts w:eastAsia="宋体" w:hint="eastAsia"/>
                <w:sz w:val="24"/>
              </w:rPr>
              <w:t>---</w:t>
            </w:r>
            <w:r>
              <w:rPr>
                <w:rFonts w:eastAsia="宋体" w:hint="eastAsia"/>
                <w:sz w:val="24"/>
              </w:rPr>
              <w:t>结合学案上的表格练习转述</w:t>
            </w:r>
          </w:p>
          <w:p w:rsidR="005A19AD" w:rsidRDefault="00EC74FB">
            <w:pPr>
              <w:spacing w:line="400" w:lineRule="exact"/>
              <w:ind w:firstLineChars="100" w:firstLine="240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Show time--- Can you retell one of the passage?</w:t>
            </w:r>
          </w:p>
          <w:p w:rsidR="005A19AD" w:rsidRDefault="00EC74FB">
            <w:pPr>
              <w:spacing w:line="400" w:lineRule="exact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 xml:space="preserve">II) </w:t>
            </w:r>
            <w:r>
              <w:rPr>
                <w:rFonts w:eastAsia="宋体" w:hint="eastAsia"/>
                <w:sz w:val="24"/>
              </w:rPr>
              <w:t>小结本节课的重点</w:t>
            </w:r>
          </w:p>
          <w:p w:rsidR="005A19AD" w:rsidRDefault="00EC74FB">
            <w:pPr>
              <w:spacing w:line="400" w:lineRule="exact"/>
              <w:ind w:firstLineChars="100" w:firstLine="240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sum-up--- How do you introduce a good book</w:t>
            </w:r>
          </w:p>
          <w:p w:rsidR="005A19AD" w:rsidRDefault="00EC74FB">
            <w:pPr>
              <w:spacing w:line="400" w:lineRule="exact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 xml:space="preserve">III) Homework </w:t>
            </w:r>
          </w:p>
          <w:p w:rsidR="005A19AD" w:rsidRDefault="005A19AD">
            <w:pPr>
              <w:spacing w:line="400" w:lineRule="exact"/>
              <w:rPr>
                <w:rFonts w:eastAsia="宋体"/>
                <w:sz w:val="24"/>
              </w:rPr>
            </w:pPr>
          </w:p>
        </w:tc>
        <w:tc>
          <w:tcPr>
            <w:tcW w:w="3203" w:type="dxa"/>
          </w:tcPr>
          <w:p w:rsidR="005A19AD" w:rsidRDefault="00EC74FB">
            <w:p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中考听说考试对于转述的练习也是基于基础句型的运用，此环节是让学生在联系中内化理解转述的基本技巧。</w:t>
            </w:r>
          </w:p>
          <w:p w:rsidR="005A19AD" w:rsidRDefault="005A19AD">
            <w:pPr>
              <w:ind w:firstLineChars="100" w:firstLine="240"/>
              <w:rPr>
                <w:rFonts w:ascii="宋体" w:eastAsia="宋体" w:hAnsi="宋体"/>
                <w:sz w:val="24"/>
              </w:rPr>
            </w:pPr>
          </w:p>
        </w:tc>
      </w:tr>
      <w:tr w:rsidR="005A19AD">
        <w:tc>
          <w:tcPr>
            <w:tcW w:w="1652" w:type="dxa"/>
            <w:vAlign w:val="center"/>
          </w:tcPr>
          <w:p w:rsidR="005A19AD" w:rsidRDefault="00EC74FB">
            <w:pPr>
              <w:spacing w:line="400" w:lineRule="exact"/>
              <w:ind w:firstLineChars="50" w:firstLine="120"/>
              <w:rPr>
                <w:sz w:val="24"/>
              </w:rPr>
            </w:pPr>
            <w:r>
              <w:rPr>
                <w:rFonts w:eastAsia="宋体"/>
                <w:sz w:val="24"/>
              </w:rPr>
              <w:t>板书设计</w:t>
            </w:r>
          </w:p>
        </w:tc>
        <w:tc>
          <w:tcPr>
            <w:tcW w:w="9030" w:type="dxa"/>
            <w:gridSpan w:val="2"/>
            <w:vAlign w:val="center"/>
          </w:tcPr>
          <w:p w:rsidR="005A19AD" w:rsidRPr="00C23FFA" w:rsidRDefault="00C23FFA" w:rsidP="00C23FFA">
            <w:pPr>
              <w:rPr>
                <w:rFonts w:ascii="宋体" w:hAnsi="宋体"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Cs/>
                <w:sz w:val="30"/>
                <w:szCs w:val="30"/>
              </w:rPr>
              <w:t xml:space="preserve">     </w:t>
            </w:r>
            <w:r>
              <w:rPr>
                <w:rFonts w:ascii="宋体" w:hAnsi="宋体"/>
                <w:bCs/>
                <w:sz w:val="30"/>
                <w:szCs w:val="30"/>
              </w:rPr>
              <w:t>Unit 2 Books</w:t>
            </w:r>
            <w:r>
              <w:rPr>
                <w:rFonts w:ascii="宋体" w:hAnsi="宋体" w:hint="eastAsia"/>
                <w:bCs/>
                <w:sz w:val="30"/>
                <w:szCs w:val="30"/>
              </w:rPr>
              <w:t xml:space="preserve">   Lesson 4 Classics</w:t>
            </w:r>
          </w:p>
          <w:p w:rsidR="00C23FFA" w:rsidRDefault="00C23FFA" w:rsidP="00C23FFA">
            <w:pPr>
              <w:tabs>
                <w:tab w:val="left" w:pos="6179"/>
              </w:tabs>
              <w:spacing w:line="400" w:lineRule="exact"/>
              <w:ind w:firstLine="465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W</w:t>
            </w:r>
            <w:r>
              <w:rPr>
                <w:rFonts w:ascii="宋体" w:eastAsia="宋体" w:hAnsi="宋体" w:hint="eastAsia"/>
                <w:sz w:val="24"/>
              </w:rPr>
              <w:t>riter--- It was written by ...</w:t>
            </w:r>
          </w:p>
          <w:p w:rsidR="00C23FFA" w:rsidRDefault="00C23FFA" w:rsidP="00C23FFA">
            <w:pPr>
              <w:tabs>
                <w:tab w:val="left" w:pos="6179"/>
              </w:tabs>
              <w:spacing w:line="400" w:lineRule="exact"/>
              <w:ind w:firstLine="465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C</w:t>
            </w:r>
            <w:r>
              <w:rPr>
                <w:rFonts w:ascii="宋体" w:eastAsia="宋体" w:hAnsi="宋体" w:hint="eastAsia"/>
                <w:sz w:val="24"/>
              </w:rPr>
              <w:t>haracter--- The book is about...</w:t>
            </w:r>
          </w:p>
          <w:p w:rsidR="00C23FFA" w:rsidRDefault="00C23FFA" w:rsidP="00C23FFA">
            <w:pPr>
              <w:tabs>
                <w:tab w:val="left" w:pos="6179"/>
              </w:tabs>
              <w:spacing w:line="400" w:lineRule="exact"/>
              <w:ind w:firstLine="465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W</w:t>
            </w:r>
            <w:r>
              <w:rPr>
                <w:rFonts w:ascii="宋体" w:eastAsia="宋体" w:hAnsi="宋体" w:hint="eastAsia"/>
                <w:sz w:val="24"/>
              </w:rPr>
              <w:t>hen publish--- It was published in ...</w:t>
            </w:r>
          </w:p>
          <w:p w:rsidR="00C23FFA" w:rsidRDefault="00C23FFA" w:rsidP="00C23FFA">
            <w:pPr>
              <w:tabs>
                <w:tab w:val="left" w:pos="6179"/>
              </w:tabs>
              <w:spacing w:line="400" w:lineRule="exact"/>
              <w:ind w:firstLine="465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H</w:t>
            </w:r>
            <w:r>
              <w:rPr>
                <w:rFonts w:ascii="宋体" w:eastAsia="宋体" w:hAnsi="宋体" w:hint="eastAsia"/>
                <w:sz w:val="24"/>
              </w:rPr>
              <w:t>ow popular---</w:t>
            </w:r>
          </w:p>
          <w:p w:rsidR="00C23FFA" w:rsidRDefault="00C23FFA" w:rsidP="00C23FFA">
            <w:pPr>
              <w:tabs>
                <w:tab w:val="left" w:pos="6179"/>
              </w:tabs>
              <w:spacing w:line="400" w:lineRule="exact"/>
              <w:ind w:firstLine="465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P</w:t>
            </w:r>
            <w:r>
              <w:rPr>
                <w:rFonts w:ascii="宋体" w:eastAsia="宋体" w:hAnsi="宋体" w:hint="eastAsia"/>
                <w:sz w:val="24"/>
              </w:rPr>
              <w:t>lots</w:t>
            </w:r>
          </w:p>
          <w:p w:rsidR="005A19AD" w:rsidRDefault="00C23FFA" w:rsidP="00C23FFA">
            <w:pPr>
              <w:tabs>
                <w:tab w:val="left" w:pos="6179"/>
              </w:tabs>
              <w:spacing w:line="400" w:lineRule="exact"/>
              <w:ind w:firstLine="465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teach</w:t>
            </w:r>
          </w:p>
        </w:tc>
      </w:tr>
      <w:tr w:rsidR="005A19AD">
        <w:tc>
          <w:tcPr>
            <w:tcW w:w="1652" w:type="dxa"/>
            <w:vAlign w:val="center"/>
          </w:tcPr>
          <w:p w:rsidR="005A19AD" w:rsidRDefault="00EC74FB">
            <w:pPr>
              <w:spacing w:line="400" w:lineRule="exact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 xml:space="preserve"> </w:t>
            </w:r>
            <w:r>
              <w:rPr>
                <w:rFonts w:eastAsia="宋体" w:hint="eastAsia"/>
                <w:sz w:val="24"/>
              </w:rPr>
              <w:t>课后反思</w:t>
            </w:r>
          </w:p>
        </w:tc>
        <w:tc>
          <w:tcPr>
            <w:tcW w:w="9030" w:type="dxa"/>
            <w:gridSpan w:val="2"/>
            <w:vAlign w:val="center"/>
          </w:tcPr>
          <w:p w:rsidR="005A19AD" w:rsidRDefault="005A19AD">
            <w:pPr>
              <w:tabs>
                <w:tab w:val="left" w:pos="6179"/>
              </w:tabs>
              <w:spacing w:line="400" w:lineRule="exact"/>
              <w:rPr>
                <w:rFonts w:ascii="宋体" w:eastAsia="宋体" w:hAnsi="宋体"/>
                <w:sz w:val="24"/>
              </w:rPr>
            </w:pPr>
          </w:p>
          <w:p w:rsidR="005A19AD" w:rsidRDefault="005A19AD">
            <w:pPr>
              <w:tabs>
                <w:tab w:val="left" w:pos="6179"/>
              </w:tabs>
              <w:spacing w:line="400" w:lineRule="exact"/>
              <w:rPr>
                <w:rFonts w:ascii="宋体" w:eastAsia="宋体" w:hAnsi="宋体"/>
                <w:sz w:val="24"/>
              </w:rPr>
            </w:pPr>
          </w:p>
          <w:p w:rsidR="005A19AD" w:rsidRDefault="005A19AD">
            <w:pPr>
              <w:tabs>
                <w:tab w:val="left" w:pos="6179"/>
              </w:tabs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</w:tbl>
    <w:p w:rsidR="005A19AD" w:rsidRDefault="005A19AD">
      <w:pPr>
        <w:jc w:val="left"/>
        <w:rPr>
          <w:rFonts w:ascii="Arial" w:hAnsi="Arial" w:cs="Arial"/>
        </w:rPr>
      </w:pPr>
    </w:p>
    <w:sectPr w:rsidR="005A19AD" w:rsidSect="005A19AD">
      <w:footerReference w:type="default" r:id="rId8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43C" w:rsidRDefault="00CA243C" w:rsidP="005A19AD">
      <w:r>
        <w:separator/>
      </w:r>
    </w:p>
  </w:endnote>
  <w:endnote w:type="continuationSeparator" w:id="0">
    <w:p w:rsidR="00CA243C" w:rsidRDefault="00CA243C" w:rsidP="005A1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9AD" w:rsidRDefault="00CA243C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196.8pt;margin-top:0;width:2in;height:2in;z-index:251658240;mso-wrap-style:none;mso-position-horizontal:right;mso-position-horizontal-relative:margin" filled="f" stroked="f">
          <v:textbox style="mso-fit-shape-to-text:t" inset="0,0,0,0">
            <w:txbxContent>
              <w:p w:rsidR="005A19AD" w:rsidRDefault="005A19AD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EC74FB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FB3C31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43C" w:rsidRDefault="00CA243C" w:rsidP="005A19AD">
      <w:r>
        <w:separator/>
      </w:r>
    </w:p>
  </w:footnote>
  <w:footnote w:type="continuationSeparator" w:id="0">
    <w:p w:rsidR="00CA243C" w:rsidRDefault="00CA243C" w:rsidP="005A19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6FBAC17"/>
    <w:multiLevelType w:val="singleLevel"/>
    <w:tmpl w:val="96FBAC17"/>
    <w:lvl w:ilvl="0">
      <w:start w:val="1"/>
      <w:numFmt w:val="upperRoman"/>
      <w:suff w:val="space"/>
      <w:lvlText w:val="%1)"/>
      <w:lvlJc w:val="left"/>
    </w:lvl>
  </w:abstractNum>
  <w:abstractNum w:abstractNumId="1">
    <w:nsid w:val="BBDD56FD"/>
    <w:multiLevelType w:val="singleLevel"/>
    <w:tmpl w:val="BBDD56FD"/>
    <w:lvl w:ilvl="0">
      <w:start w:val="1"/>
      <w:numFmt w:val="upperRoman"/>
      <w:suff w:val="space"/>
      <w:lvlText w:val="%1)"/>
      <w:lvlJc w:val="left"/>
    </w:lvl>
  </w:abstractNum>
  <w:abstractNum w:abstractNumId="2">
    <w:nsid w:val="C965879C"/>
    <w:multiLevelType w:val="singleLevel"/>
    <w:tmpl w:val="C965879C"/>
    <w:lvl w:ilvl="0">
      <w:start w:val="1"/>
      <w:numFmt w:val="upperRoman"/>
      <w:suff w:val="space"/>
      <w:lvlText w:val="%1)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94CA4"/>
    <w:rsid w:val="000114DD"/>
    <w:rsid w:val="00021D71"/>
    <w:rsid w:val="00061970"/>
    <w:rsid w:val="00091123"/>
    <w:rsid w:val="000F71DD"/>
    <w:rsid w:val="00103593"/>
    <w:rsid w:val="00127982"/>
    <w:rsid w:val="001344C3"/>
    <w:rsid w:val="001774D3"/>
    <w:rsid w:val="001B79A5"/>
    <w:rsid w:val="001D1C8C"/>
    <w:rsid w:val="001D4179"/>
    <w:rsid w:val="001F5EF2"/>
    <w:rsid w:val="002066A6"/>
    <w:rsid w:val="00294CA4"/>
    <w:rsid w:val="002B1479"/>
    <w:rsid w:val="00312F44"/>
    <w:rsid w:val="00333F9F"/>
    <w:rsid w:val="00425D39"/>
    <w:rsid w:val="004518EB"/>
    <w:rsid w:val="004531E7"/>
    <w:rsid w:val="00454576"/>
    <w:rsid w:val="00512971"/>
    <w:rsid w:val="00567A69"/>
    <w:rsid w:val="005A19AD"/>
    <w:rsid w:val="00682495"/>
    <w:rsid w:val="006A3E86"/>
    <w:rsid w:val="006F0DE8"/>
    <w:rsid w:val="007228F7"/>
    <w:rsid w:val="007463F6"/>
    <w:rsid w:val="00775258"/>
    <w:rsid w:val="007A7A9E"/>
    <w:rsid w:val="007C7776"/>
    <w:rsid w:val="007E0B93"/>
    <w:rsid w:val="00835FDA"/>
    <w:rsid w:val="00863AFF"/>
    <w:rsid w:val="00890F30"/>
    <w:rsid w:val="008B41D7"/>
    <w:rsid w:val="009311D6"/>
    <w:rsid w:val="009F3ECB"/>
    <w:rsid w:val="009F5CE3"/>
    <w:rsid w:val="00A0041E"/>
    <w:rsid w:val="00A34D59"/>
    <w:rsid w:val="00A3694D"/>
    <w:rsid w:val="00AA71B0"/>
    <w:rsid w:val="00AB058C"/>
    <w:rsid w:val="00AD3E26"/>
    <w:rsid w:val="00AE55A6"/>
    <w:rsid w:val="00AF7AA2"/>
    <w:rsid w:val="00B13FFA"/>
    <w:rsid w:val="00B148F6"/>
    <w:rsid w:val="00B227B2"/>
    <w:rsid w:val="00B37F3E"/>
    <w:rsid w:val="00B53E42"/>
    <w:rsid w:val="00B60311"/>
    <w:rsid w:val="00B86CBE"/>
    <w:rsid w:val="00B94D75"/>
    <w:rsid w:val="00C13291"/>
    <w:rsid w:val="00C23FFA"/>
    <w:rsid w:val="00C67F85"/>
    <w:rsid w:val="00CA243C"/>
    <w:rsid w:val="00CE5EF7"/>
    <w:rsid w:val="00D137D4"/>
    <w:rsid w:val="00D258E9"/>
    <w:rsid w:val="00E204BA"/>
    <w:rsid w:val="00E90FF9"/>
    <w:rsid w:val="00EC74FB"/>
    <w:rsid w:val="00EE659C"/>
    <w:rsid w:val="00EE7DB5"/>
    <w:rsid w:val="00F02718"/>
    <w:rsid w:val="00F0479F"/>
    <w:rsid w:val="00F57A96"/>
    <w:rsid w:val="00FA1AF4"/>
    <w:rsid w:val="00FB3C31"/>
    <w:rsid w:val="2F1B6D04"/>
    <w:rsid w:val="4E63694B"/>
    <w:rsid w:val="5C2C3BD6"/>
    <w:rsid w:val="69AB72F0"/>
    <w:rsid w:val="6DAD030C"/>
    <w:rsid w:val="71966540"/>
    <w:rsid w:val="73BF2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5:docId w15:val="{EB1DC496-8D3A-45E1-B16E-EFA499F05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9A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5A19AD"/>
    <w:pPr>
      <w:jc w:val="left"/>
    </w:pPr>
  </w:style>
  <w:style w:type="paragraph" w:styleId="a4">
    <w:name w:val="footer"/>
    <w:basedOn w:val="a"/>
    <w:link w:val="Char0"/>
    <w:uiPriority w:val="99"/>
    <w:unhideWhenUsed/>
    <w:rsid w:val="005A19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A19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rsid w:val="005A19A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rsid w:val="005A19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5A19AD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A19AD"/>
    <w:rPr>
      <w:sz w:val="18"/>
      <w:szCs w:val="18"/>
    </w:rPr>
  </w:style>
  <w:style w:type="paragraph" w:styleId="a8">
    <w:name w:val="List Paragraph"/>
    <w:basedOn w:val="a"/>
    <w:uiPriority w:val="34"/>
    <w:qFormat/>
    <w:rsid w:val="005A19AD"/>
    <w:pPr>
      <w:ind w:firstLineChars="200" w:firstLine="420"/>
    </w:pPr>
  </w:style>
  <w:style w:type="character" w:customStyle="1" w:styleId="Char">
    <w:name w:val="批注文字 Char"/>
    <w:basedOn w:val="a0"/>
    <w:link w:val="a3"/>
    <w:qFormat/>
    <w:rsid w:val="005A19AD"/>
  </w:style>
  <w:style w:type="character" w:customStyle="1" w:styleId="1">
    <w:name w:val="批注文字 字符1"/>
    <w:basedOn w:val="a0"/>
    <w:uiPriority w:val="99"/>
    <w:semiHidden/>
    <w:rsid w:val="005A19AD"/>
  </w:style>
  <w:style w:type="character" w:styleId="a9">
    <w:name w:val="Placeholder Text"/>
    <w:basedOn w:val="a0"/>
    <w:uiPriority w:val="99"/>
    <w:semiHidden/>
    <w:qFormat/>
    <w:rsid w:val="005A19AD"/>
    <w:rPr>
      <w:color w:val="808080"/>
    </w:rPr>
  </w:style>
  <w:style w:type="paragraph" w:styleId="aa">
    <w:name w:val="Balloon Text"/>
    <w:basedOn w:val="a"/>
    <w:link w:val="Char2"/>
    <w:uiPriority w:val="99"/>
    <w:semiHidden/>
    <w:unhideWhenUsed/>
    <w:rsid w:val="00C23FFA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C23FF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4DF9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657</Words>
  <Characters>3749</Characters>
  <Application>Microsoft Office Word</Application>
  <DocSecurity>0</DocSecurity>
  <Lines>31</Lines>
  <Paragraphs>8</Paragraphs>
  <ScaleCrop>false</ScaleCrop>
  <Company/>
  <LinksUpToDate>false</LinksUpToDate>
  <CharactersWithSpaces>4398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qz</dc:creator>
  <cp:lastModifiedBy>PC</cp:lastModifiedBy>
  <cp:revision>65</cp:revision>
  <dcterms:created xsi:type="dcterms:W3CDTF">2015-07-29T16:20:00Z</dcterms:created>
  <dcterms:modified xsi:type="dcterms:W3CDTF">2021-09-29T08:55:00Z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